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AAA" w:rsidRPr="00652AAA" w:rsidRDefault="00652AAA" w:rsidP="00652A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</w:pPr>
      <w:r w:rsidRPr="00652AAA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 xml:space="preserve">Deel 1 </w:t>
      </w:r>
      <w:r w:rsidR="00AC61AC">
        <w:rPr>
          <w:rFonts w:ascii="Times New Roman" w:eastAsia="Times New Roman" w:hAnsi="Times New Roman" w:cs="Times New Roman"/>
          <w:b/>
          <w:bCs/>
          <w:sz w:val="36"/>
          <w:szCs w:val="36"/>
          <w:lang w:eastAsia="nl-NL"/>
        </w:rPr>
        <w:t>Vogels herkennen</w:t>
      </w:r>
    </w:p>
    <w:p w:rsidR="00652AAA" w:rsidRPr="00652AAA" w:rsidRDefault="00AC61AC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Verzorging: Soorten vogels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We gaan het in deel 1 hebben over de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>veelvoorkomende soorten volièrevogels en watervogels;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waar kijken we dan allemaal naar?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>Wat zijn bijzondere kenmerken van vogels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>Hoe komt het dat vogels kunnen vliegen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? </w:t>
      </w:r>
      <w:r w:rsidR="00AC61AC">
        <w:rPr>
          <w:rFonts w:ascii="Times New Roman" w:eastAsia="Times New Roman" w:hAnsi="Times New Roman" w:cs="Times New Roman"/>
          <w:sz w:val="24"/>
          <w:szCs w:val="24"/>
          <w:lang w:eastAsia="nl-NL"/>
        </w:rPr>
        <w:t>Hoe ver kunnen vogels vliegen? Waarom hebben vogels zulke mooie kleuren? Waar let je op als je vogels wilt herkennen?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 xml:space="preserve">Klassikale opdracht: Als jij </w:t>
      </w:r>
      <w:r w:rsidR="00AC61AC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een vogel wilt herkennen</w:t>
      </w:r>
      <w:r w:rsidRPr="00652AAA">
        <w:rPr>
          <w:rFonts w:ascii="Times New Roman" w:eastAsia="Times New Roman" w:hAnsi="Times New Roman" w:cs="Times New Roman"/>
          <w:b/>
          <w:bCs/>
          <w:color w:val="0000CD"/>
          <w:sz w:val="24"/>
          <w:szCs w:val="24"/>
          <w:lang w:eastAsia="nl-NL"/>
        </w:rPr>
        <w:t>, waar zou jij dan op letten?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Ga nu zelf aan de slag met de onderstaande opdrachten: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Let op: Open het W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ord bestand dat Blok 1, deel 1 </w:t>
      </w:r>
      <w:r w:rsidR="000A2554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>vogels herkennen</w:t>
      </w:r>
      <w:r w:rsidRPr="00652AAA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nl-NL"/>
        </w:rPr>
        <w:t xml:space="preserve"> heet en sla hem op op je computer. Hier staan alle onderstaande vragen in.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Opdracht 1: 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Bedenk met je buurman en buurvrouw welke </w:t>
      </w:r>
      <w:r w:rsidR="00A4599E">
        <w:rPr>
          <w:rFonts w:ascii="Times New Roman" w:eastAsia="Times New Roman" w:hAnsi="Times New Roman" w:cs="Times New Roman"/>
          <w:sz w:val="24"/>
          <w:szCs w:val="24"/>
          <w:lang w:eastAsia="nl-NL"/>
        </w:rPr>
        <w:t>vogels onder de watervogels vallen.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2: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 </w:t>
      </w:r>
      <w:hyperlink r:id="rId6" w:history="1">
        <w:r w:rsidRPr="0092678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hoofdstuk </w:t>
        </w:r>
        <w:r w:rsidR="00E839CE" w:rsidRPr="00926783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2.7</w:t>
        </w:r>
      </w:hyperlink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kenniskiemboek </w:t>
      </w:r>
      <w:r w:rsidR="00E839CE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hier staan </w:t>
      </w:r>
      <w:r w:rsidR="00E839CE">
        <w:rPr>
          <w:rFonts w:ascii="Times New Roman" w:eastAsia="Times New Roman" w:hAnsi="Times New Roman" w:cs="Times New Roman"/>
          <w:sz w:val="24"/>
          <w:szCs w:val="24"/>
          <w:lang w:eastAsia="nl-NL"/>
        </w:rPr>
        <w:t>de verschillende soorten vogels beschreven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  <w:r w:rsidR="00926783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Schrijf de indeling op die door het LICG wordt aangehouden.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3: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 </w:t>
      </w:r>
      <w:hyperlink r:id="rId7" w:history="1">
        <w:r w:rsidRPr="00F4434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hoofdstuk </w:t>
        </w:r>
        <w:r w:rsidR="00E839CE" w:rsidRPr="00F4434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3.2</w:t>
        </w:r>
      </w:hyperlink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kenniskiemboek </w:t>
      </w:r>
      <w:r w:rsidR="00E839CE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Kennen en herkennen van dieren, hier staat de anatomie 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beschreven. </w:t>
      </w:r>
      <w:r w:rsidR="00A0356A">
        <w:rPr>
          <w:rFonts w:ascii="Times New Roman" w:eastAsia="Times New Roman" w:hAnsi="Times New Roman" w:cs="Times New Roman"/>
          <w:sz w:val="24"/>
          <w:szCs w:val="24"/>
          <w:lang w:eastAsia="nl-NL"/>
        </w:rPr>
        <w:t>Waar zijn de vleugels van een vogel mee te vergelijken?</w:t>
      </w:r>
    </w:p>
    <w:p w:rsid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4: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</w:t>
      </w:r>
      <w:hyperlink r:id="rId8" w:history="1">
        <w:r w:rsidRPr="00F4434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hoofdstuk </w:t>
        </w:r>
        <w:r w:rsidR="00B5705C" w:rsidRPr="00F4434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3.5</w:t>
        </w:r>
      </w:hyperlink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kenniskiemboek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 het onderdeel Grote vogelsoorten e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n beantwoord de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volgende vragen:</w:t>
      </w:r>
    </w:p>
    <w:p w:rsidR="00B5705C" w:rsidRDefault="00B5705C" w:rsidP="00B5705C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Wat zijn de 5 verschillen tussen hanen en hennen?</w:t>
      </w:r>
    </w:p>
    <w:p w:rsidR="00B5705C" w:rsidRPr="00B5705C" w:rsidRDefault="00B5705C" w:rsidP="00B5705C">
      <w:pPr>
        <w:pStyle w:val="Lijstaline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Hoe bepaal je het geslacht bij volièrevogels?</w:t>
      </w:r>
    </w:p>
    <w:p w:rsid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5: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Lees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van </w:t>
      </w:r>
      <w:hyperlink r:id="rId9" w:history="1">
        <w:r w:rsidRPr="00F4434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hoofdstuk </w:t>
        </w:r>
        <w:r w:rsidR="00B5705C" w:rsidRPr="00F4434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3.5</w:t>
        </w:r>
      </w:hyperlink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kenniskiemboek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 het onderdeel Volièrevogels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En </w:t>
      </w:r>
      <w:r w:rsidR="00B5705C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maak de volgende opdracht. </w:t>
      </w: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>Je mag hiervoor het internet gebruiken.</w:t>
      </w:r>
    </w:p>
    <w:p w:rsidR="00B5705C" w:rsidRPr="00652AAA" w:rsidRDefault="00B5705C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Zoek een goede afbeelding op van de genoemde volièrevogel en vermeldt daarbij het geslacht.</w:t>
      </w:r>
    </w:p>
    <w:p w:rsidR="00C72090" w:rsidRDefault="00F4434E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>Opdracht 6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u w:val="single"/>
          <w:lang w:eastAsia="nl-NL"/>
        </w:rPr>
        <w:t xml:space="preserve">: </w:t>
      </w:r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Lees </w:t>
      </w:r>
      <w:hyperlink r:id="rId10" w:history="1">
        <w:r w:rsidR="00652AAA" w:rsidRPr="00F4434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 xml:space="preserve">hoofdstuk </w:t>
        </w:r>
        <w:r w:rsidR="00575E10" w:rsidRPr="00F4434E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nl-NL"/>
          </w:rPr>
          <w:t>3.6</w:t>
        </w:r>
      </w:hyperlink>
      <w:bookmarkStart w:id="0" w:name="_GoBack"/>
      <w:bookmarkEnd w:id="0"/>
      <w:r w:rsidR="00652AAA"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van het kenniskiemboek </w:t>
      </w:r>
      <w:r w:rsidR="00575E10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Kennen en herkennen van dieren en maak de opdracht. 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Bronnen: kenniskiemboek </w:t>
      </w:r>
      <w:r w:rsidR="00456E42">
        <w:rPr>
          <w:rFonts w:ascii="Times New Roman" w:eastAsia="Times New Roman" w:hAnsi="Times New Roman" w:cs="Times New Roman"/>
          <w:sz w:val="24"/>
          <w:szCs w:val="24"/>
          <w:lang w:eastAsia="nl-NL"/>
        </w:rPr>
        <w:t>Kennen en herkennen van dieren</w:t>
      </w:r>
      <w:r w:rsidRPr="00652AAA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, zie linkje. Bij sommige vragen (dit staat aangegeven) mag je ook internet gebruiken om wat op te zoeken.</w:t>
      </w:r>
    </w:p>
    <w:p w:rsidR="00652AAA" w:rsidRPr="00652AAA" w:rsidRDefault="00652AAA" w:rsidP="00652A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652AAA">
        <w:rPr>
          <w:rFonts w:ascii="Times New Roman" w:eastAsia="Times New Roman" w:hAnsi="Times New Roman" w:cs="Times New Roman"/>
          <w:sz w:val="24"/>
          <w:szCs w:val="24"/>
          <w:lang w:eastAsia="nl-NL"/>
        </w:rPr>
        <w:t> </w:t>
      </w:r>
    </w:p>
    <w:p w:rsidR="0070615E" w:rsidRDefault="00C23B82">
      <w:r>
        <w:t xml:space="preserve">Bron: </w:t>
      </w:r>
      <w:hyperlink r:id="rId11" w:history="1">
        <w:r w:rsidRPr="00C23B82">
          <w:rPr>
            <w:rStyle w:val="Hyperlink"/>
          </w:rPr>
          <w:t>Kenniskiemboekje: Kennen en herkennen van dieren</w:t>
        </w:r>
      </w:hyperlink>
      <w:r>
        <w:t xml:space="preserve"> </w:t>
      </w:r>
    </w:p>
    <w:sectPr w:rsidR="00706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94211"/>
    <w:multiLevelType w:val="hybridMultilevel"/>
    <w:tmpl w:val="87CAC1D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D334A2"/>
    <w:multiLevelType w:val="multilevel"/>
    <w:tmpl w:val="EA704D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AA"/>
    <w:rsid w:val="000A2554"/>
    <w:rsid w:val="0013786F"/>
    <w:rsid w:val="0029180F"/>
    <w:rsid w:val="00456E42"/>
    <w:rsid w:val="00575E10"/>
    <w:rsid w:val="00652AAA"/>
    <w:rsid w:val="0070615E"/>
    <w:rsid w:val="00926783"/>
    <w:rsid w:val="00A0356A"/>
    <w:rsid w:val="00A4599E"/>
    <w:rsid w:val="00AC61AC"/>
    <w:rsid w:val="00AF2351"/>
    <w:rsid w:val="00B5705C"/>
    <w:rsid w:val="00C23B82"/>
    <w:rsid w:val="00C72090"/>
    <w:rsid w:val="00E839CE"/>
    <w:rsid w:val="00F4434E"/>
    <w:rsid w:val="00FC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270A3"/>
  <w15:chartTrackingRefBased/>
  <w15:docId w15:val="{D2851D5D-3705-40FA-951D-817B40F0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52AA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839C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C720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4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50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78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entplatform.ontwikkelcentrum.nl/CMS/CDS/Ontwikkelcentrum/Published%20content/Kenniskiem/93519%20Kennen%20en%20herkennen%20van%20dieren/93519/93019/kenniskiem/93019-k-1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ontentplatform.ontwikkelcentrum.nl/CMS/CDS/Ontwikkelcentrum/Published%20content/Kenniskiem/93519%20Kennen%20en%20herkennen%20van%20dieren/93519/93019/kenniskiem/93019-k-8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ontentplatform.ontwikkelcentrum.nl/CMS/CDS/Ontwikkelcentrum/Published%20content/Kenniskiem/93519%20Kennen%20en%20herkennen%20van%20dieren/93519/93019/kenniskiem/93019-k-13.html" TargetMode="External"/><Relationship Id="rId11" Type="http://schemas.openxmlformats.org/officeDocument/2006/relationships/hyperlink" Target="https://contentplatform.ontwikkelcentrum.nl/CMS/CDS/Ontwikkelcentrum/Published%20content/Kenniskiem/93519%20Kennen%20en%20herkennen%20van%20dieren/93519/93019/kenniskiem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ntentplatform.ontwikkelcentrum.nl/CMS/CDS/Ontwikkelcentrum/Published%20content/Kenniskiem/93519%20Kennen%20en%20herkennen%20van%20dieren/93519/93019/kenniskiem/93019-o-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ntentplatform.ontwikkelcentrum.nl/CMS/CDS/Ontwikkelcentrum/Published%20content/Kenniskiem/93519%20Kennen%20en%20herkennen%20van%20dieren/93519/93019/kenniskiem/93019-k-11.htm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FC48A-24EE-4158-9CF0-33186511D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 van den Assem</dc:creator>
  <cp:keywords/>
  <dc:description/>
  <cp:lastModifiedBy>Ger van den Assem</cp:lastModifiedBy>
  <cp:revision>3</cp:revision>
  <dcterms:created xsi:type="dcterms:W3CDTF">2017-09-05T07:43:00Z</dcterms:created>
  <dcterms:modified xsi:type="dcterms:W3CDTF">2017-09-05T07:45:00Z</dcterms:modified>
</cp:coreProperties>
</file>